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34D4" w14:textId="249AFAE1" w:rsidR="003E331C" w:rsidRDefault="003E4F94">
      <w:pPr>
        <w:rPr>
          <w:rFonts w:ascii="Century Gothic" w:hAnsi="Century Gothic"/>
          <w:b/>
          <w:bCs/>
          <w:sz w:val="32"/>
          <w:szCs w:val="32"/>
        </w:rPr>
      </w:pPr>
      <w:r w:rsidRPr="003E4F94">
        <w:rPr>
          <w:rFonts w:ascii="Century Gothic" w:hAnsi="Century Gothic"/>
          <w:b/>
          <w:bCs/>
          <w:sz w:val="32"/>
          <w:szCs w:val="32"/>
        </w:rPr>
        <w:t>Politische Begriffe</w:t>
      </w:r>
    </w:p>
    <w:p w14:paraId="4A3E8B79" w14:textId="53C72D18" w:rsidR="003E4F94" w:rsidRDefault="003E4F94" w:rsidP="003E4F94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udwigPro-Normal"/>
          <w:sz w:val="20"/>
          <w:szCs w:val="20"/>
        </w:rPr>
      </w:pPr>
      <w:r w:rsidRPr="008A0903">
        <w:rPr>
          <w:rFonts w:ascii="Century Gothic" w:hAnsi="Century Gothic" w:cs="LudwigPro-Normal"/>
          <w:sz w:val="20"/>
          <w:szCs w:val="20"/>
        </w:rPr>
        <w:t>Ordnen Sie die politischen Begriffe der entsprechenden Definition zu</w:t>
      </w:r>
      <w:r>
        <w:rPr>
          <w:rFonts w:ascii="Century Gothic" w:hAnsi="Century Gothic" w:cs="LudwigPro-Normal"/>
          <w:sz w:val="20"/>
          <w:szCs w:val="20"/>
        </w:rPr>
        <w:t>.</w:t>
      </w:r>
    </w:p>
    <w:p w14:paraId="1B19CE42" w14:textId="77777777" w:rsidR="003E4F94" w:rsidRPr="008A0903" w:rsidRDefault="003E4F94" w:rsidP="003E4F94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udwigPro-Normal"/>
          <w:sz w:val="20"/>
          <w:szCs w:val="20"/>
        </w:rPr>
      </w:pPr>
    </w:p>
    <w:p w14:paraId="5C7974E0" w14:textId="77777777" w:rsidR="003E4F94" w:rsidRPr="008A0903" w:rsidRDefault="003E4F94" w:rsidP="003E4F94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udwigPro-NormalItalic"/>
          <w:i/>
          <w:iCs/>
          <w:sz w:val="20"/>
          <w:szCs w:val="20"/>
        </w:rPr>
      </w:pPr>
      <w:r w:rsidRPr="008A0903">
        <w:rPr>
          <w:rFonts w:ascii="Century Gothic" w:hAnsi="Century Gothic" w:cs="LudwigPro-NormalItalic"/>
          <w:i/>
          <w:iCs/>
          <w:sz w:val="20"/>
          <w:szCs w:val="20"/>
        </w:rPr>
        <w:t>Bundesstaat, Exekutive, Föderalismus, Gewaltenteilung, Judikative, Legislative,</w:t>
      </w:r>
    </w:p>
    <w:p w14:paraId="3A85A000" w14:textId="480A79F7" w:rsidR="003E4F94" w:rsidRPr="008A0903" w:rsidRDefault="003E4F94" w:rsidP="003E4F94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udwigPro-Normal"/>
          <w:sz w:val="20"/>
          <w:szCs w:val="20"/>
        </w:rPr>
      </w:pPr>
      <w:r w:rsidRPr="008A0903">
        <w:rPr>
          <w:rFonts w:ascii="Century Gothic" w:hAnsi="Century Gothic" w:cs="LudwigPro-NormalItalic"/>
          <w:i/>
          <w:iCs/>
          <w:sz w:val="20"/>
          <w:szCs w:val="20"/>
        </w:rPr>
        <w:t>Nationalrat, Ständerat, Stimmvolk</w:t>
      </w:r>
    </w:p>
    <w:p w14:paraId="6897539E" w14:textId="77777777" w:rsidR="003E4F94" w:rsidRPr="003E4F94" w:rsidRDefault="003E4F94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6"/>
        <w:gridCol w:w="4944"/>
      </w:tblGrid>
      <w:tr w:rsidR="003E4F94" w14:paraId="45A3C240" w14:textId="77777777" w:rsidTr="003E4F94">
        <w:tc>
          <w:tcPr>
            <w:tcW w:w="4116" w:type="dxa"/>
          </w:tcPr>
          <w:p w14:paraId="77FED129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AF24524" w14:textId="1D4CAA94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5135" w:type="dxa"/>
          </w:tcPr>
          <w:p w14:paraId="3E4DD519" w14:textId="3F7F3248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Aufteilung der staatlichen Macht in die drei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Ge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>-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walten Legislative, Exekutive und Judikative.</w:t>
            </w:r>
          </w:p>
          <w:p w14:paraId="7B534C51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E4F94" w14:paraId="22F05A85" w14:textId="77777777" w:rsidTr="003E4F94">
        <w:tc>
          <w:tcPr>
            <w:tcW w:w="4116" w:type="dxa"/>
          </w:tcPr>
          <w:p w14:paraId="7CCA00EE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096F16E" w14:textId="705ED8BA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5135" w:type="dxa"/>
          </w:tcPr>
          <w:p w14:paraId="0D8239FD" w14:textId="026AF63D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Parlament, gesetzgebende Gewalt. Erneuerung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und Aktualisierung von Gesetzen.</w:t>
            </w:r>
          </w:p>
          <w:p w14:paraId="59B8D5D6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E4F94" w14:paraId="16386CC8" w14:textId="77777777" w:rsidTr="003E4F94">
        <w:tc>
          <w:tcPr>
            <w:tcW w:w="4116" w:type="dxa"/>
          </w:tcPr>
          <w:p w14:paraId="6E4FE3D0" w14:textId="3318049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74F25E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BCCABF1" w14:textId="2D3A5D3F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5135" w:type="dxa"/>
          </w:tcPr>
          <w:p w14:paraId="495BCEDC" w14:textId="28B4D297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Grosse Kammer des eidgenössischen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Parlaments. Die 200 Abgeordneten repräsentieren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 xml:space="preserve">die </w:t>
            </w:r>
            <w:proofErr w:type="spellStart"/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Bevöl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>-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kerung</w:t>
            </w:r>
            <w:proofErr w:type="spellEnd"/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.</w:t>
            </w:r>
          </w:p>
          <w:p w14:paraId="25ED2886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E4F94" w14:paraId="32C1CDF3" w14:textId="77777777" w:rsidTr="003E4F94">
        <w:tc>
          <w:tcPr>
            <w:tcW w:w="4116" w:type="dxa"/>
          </w:tcPr>
          <w:p w14:paraId="1DD88164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86436F3" w14:textId="663FDC69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5135" w:type="dxa"/>
          </w:tcPr>
          <w:p w14:paraId="5C6F7972" w14:textId="77777777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Gericht, rechtsprechende Gewalt.</w:t>
            </w:r>
          </w:p>
          <w:p w14:paraId="0CC2B029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79CBB14" w14:textId="1475F848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E4F94" w14:paraId="04EC1650" w14:textId="77777777" w:rsidTr="003E4F94">
        <w:tc>
          <w:tcPr>
            <w:tcW w:w="4116" w:type="dxa"/>
          </w:tcPr>
          <w:p w14:paraId="39FF8CCA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50613E" w14:textId="5551B0FC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Halbdirekte Demokratie</w:t>
            </w:r>
          </w:p>
        </w:tc>
        <w:tc>
          <w:tcPr>
            <w:tcW w:w="5135" w:type="dxa"/>
          </w:tcPr>
          <w:p w14:paraId="68622F3A" w14:textId="5E3AF18F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Staat, der direkte und indirekt demokratische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Elemente hat.</w:t>
            </w:r>
          </w:p>
          <w:p w14:paraId="15AF6616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E4F94" w14:paraId="5D14F24E" w14:textId="77777777" w:rsidTr="003E4F94">
        <w:tc>
          <w:tcPr>
            <w:tcW w:w="4116" w:type="dxa"/>
          </w:tcPr>
          <w:p w14:paraId="4827E558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72AAD03" w14:textId="6994AE1C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5135" w:type="dxa"/>
          </w:tcPr>
          <w:p w14:paraId="28DFAE57" w14:textId="5E57044B" w:rsidR="003E4F94" w:rsidRDefault="003E4F94" w:rsidP="003E4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Regierung, ausführende Gewalt. Verantwortlich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für die Ausführung der Gesetze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>.</w:t>
            </w:r>
          </w:p>
          <w:p w14:paraId="4B3C22EE" w14:textId="6A931D80" w:rsidR="003E4F94" w:rsidRDefault="003E4F94" w:rsidP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E4F94" w14:paraId="5B1C37F8" w14:textId="77777777" w:rsidTr="003E4F94">
        <w:tc>
          <w:tcPr>
            <w:tcW w:w="4116" w:type="dxa"/>
          </w:tcPr>
          <w:p w14:paraId="760AE9CF" w14:textId="372578BF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3961832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B18699E" w14:textId="45BE789A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5135" w:type="dxa"/>
          </w:tcPr>
          <w:p w14:paraId="45563BA7" w14:textId="4917DA71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Teilstaaten schliessen sich zusammen und bilden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gegen aussen einen Gesamtstaat, z. B.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Schweiz, Deutschland.</w:t>
            </w:r>
          </w:p>
          <w:p w14:paraId="2298CDCF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E4F94" w14:paraId="4A2C9BAA" w14:textId="77777777" w:rsidTr="003E4F94">
        <w:tc>
          <w:tcPr>
            <w:tcW w:w="4116" w:type="dxa"/>
          </w:tcPr>
          <w:p w14:paraId="1762D433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4C4160F" w14:textId="07B11588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5135" w:type="dxa"/>
          </w:tcPr>
          <w:p w14:paraId="65A1BF32" w14:textId="07B5BEFC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LudwigPro-SemiBold"/>
                <w:sz w:val="20"/>
                <w:szCs w:val="20"/>
              </w:rPr>
            </w:pPr>
            <w:r>
              <w:rPr>
                <w:rFonts w:ascii="Century Gothic" w:hAnsi="Century Gothic" w:cs="LudwigPro-SemiBold"/>
                <w:sz w:val="20"/>
                <w:szCs w:val="20"/>
              </w:rPr>
              <w:t>5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,5 Millionen handlungsfähige Frauen und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Männer, welche die Schweizer Staatsbürgerschaft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besitzen.</w:t>
            </w:r>
          </w:p>
          <w:p w14:paraId="618F1BDB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E4F94" w14:paraId="3E617FE7" w14:textId="77777777" w:rsidTr="003E4F94">
        <w:tc>
          <w:tcPr>
            <w:tcW w:w="4116" w:type="dxa"/>
          </w:tcPr>
          <w:p w14:paraId="06FBAE20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734FC0A" w14:textId="3ACE17EE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5135" w:type="dxa"/>
          </w:tcPr>
          <w:p w14:paraId="205A39A0" w14:textId="77777777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Kleine Kammer des eidgenössischen Parlaments.</w:t>
            </w:r>
          </w:p>
          <w:p w14:paraId="7671B8B0" w14:textId="27FC4299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Die 46 Abgeordneten repräsentieren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die Kantone.</w:t>
            </w:r>
          </w:p>
          <w:p w14:paraId="76B5FAC0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3E4F94" w14:paraId="5E077B1C" w14:textId="77777777" w:rsidTr="003E4F94">
        <w:tc>
          <w:tcPr>
            <w:tcW w:w="4116" w:type="dxa"/>
          </w:tcPr>
          <w:p w14:paraId="0298BF31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B8C28B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C81E572" w14:textId="1A2B9168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5135" w:type="dxa"/>
          </w:tcPr>
          <w:p w14:paraId="39EF96EC" w14:textId="2A594F45" w:rsidR="003E4F94" w:rsidRPr="008A0903" w:rsidRDefault="003E4F94" w:rsidP="003E4F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LudwigPro-SemiBold"/>
                <w:sz w:val="20"/>
                <w:szCs w:val="20"/>
              </w:rPr>
            </w:pP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Struktur eines Staates. Die Aufgaben werden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auf die drei Ebenen Bund, Kantone und</w:t>
            </w:r>
            <w:r>
              <w:rPr>
                <w:rFonts w:ascii="Century Gothic" w:hAnsi="Century Gothic" w:cs="LudwigPro-SemiBold"/>
                <w:sz w:val="20"/>
                <w:szCs w:val="20"/>
              </w:rPr>
              <w:t xml:space="preserve"> </w:t>
            </w:r>
            <w:r w:rsidRPr="008A0903">
              <w:rPr>
                <w:rFonts w:ascii="Century Gothic" w:hAnsi="Century Gothic" w:cs="LudwigPro-SemiBold"/>
                <w:sz w:val="20"/>
                <w:szCs w:val="20"/>
              </w:rPr>
              <w:t>Gemeinden aufgeteilt.</w:t>
            </w:r>
          </w:p>
          <w:p w14:paraId="4E4C3E86" w14:textId="77777777" w:rsidR="003E4F94" w:rsidRDefault="003E4F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7E3C5A45" w14:textId="784BC47A" w:rsidR="003E4F94" w:rsidRDefault="003E4F94">
      <w:pPr>
        <w:rPr>
          <w:rFonts w:ascii="Century Gothic" w:hAnsi="Century Gothic"/>
          <w:sz w:val="32"/>
          <w:szCs w:val="32"/>
        </w:rPr>
      </w:pPr>
    </w:p>
    <w:p w14:paraId="74DB1C74" w14:textId="1408F1D2" w:rsidR="00835375" w:rsidRDefault="0083537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Wählen Sie drei bis vier der obigen Begriffe aus. Erklären Sie diese anschliessend mündlich in Partnerarbeit.</w:t>
      </w:r>
    </w:p>
    <w:p w14:paraId="3631C8A7" w14:textId="32108A0E" w:rsidR="00835375" w:rsidRPr="00835375" w:rsidRDefault="0083537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Nehmen Sie das Arbeitsblatt «Einen Begriff erklären» zu Hilfe.</w:t>
      </w:r>
    </w:p>
    <w:sectPr w:rsidR="00835375" w:rsidRPr="00835375" w:rsidSect="003E4F94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7253" w14:textId="77777777" w:rsidR="003E4F94" w:rsidRDefault="003E4F94" w:rsidP="003E4F94">
      <w:pPr>
        <w:spacing w:after="0" w:line="240" w:lineRule="auto"/>
      </w:pPr>
      <w:r>
        <w:separator/>
      </w:r>
    </w:p>
  </w:endnote>
  <w:endnote w:type="continuationSeparator" w:id="0">
    <w:p w14:paraId="14DA61E3" w14:textId="77777777" w:rsidR="003E4F94" w:rsidRDefault="003E4F94" w:rsidP="003E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dwigPro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dwigPro-Normal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dwigPro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17F8" w14:textId="2DAA719C" w:rsidR="003E4F94" w:rsidRDefault="003E4F94" w:rsidP="003E4F94">
    <w:pPr>
      <w:pStyle w:val="Fuzeile"/>
      <w:pBdr>
        <w:top w:val="single" w:sz="4" w:space="1" w:color="auto"/>
      </w:pBdr>
    </w:pPr>
    <w:proofErr w:type="spellStart"/>
    <w:r>
      <w:rPr>
        <w:rFonts w:ascii="Century Gothic" w:hAnsi="Century Gothic"/>
        <w:sz w:val="16"/>
        <w:szCs w:val="16"/>
      </w:rPr>
      <w:t>cpsch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0A3D" w14:textId="77777777" w:rsidR="003E4F94" w:rsidRDefault="003E4F94" w:rsidP="003E4F94">
      <w:pPr>
        <w:spacing w:after="0" w:line="240" w:lineRule="auto"/>
      </w:pPr>
      <w:r>
        <w:separator/>
      </w:r>
    </w:p>
  </w:footnote>
  <w:footnote w:type="continuationSeparator" w:id="0">
    <w:p w14:paraId="485849CB" w14:textId="77777777" w:rsidR="003E4F94" w:rsidRDefault="003E4F94" w:rsidP="003E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9206" w14:textId="6DE15D29" w:rsidR="003E4F94" w:rsidRDefault="003E4F94">
    <w:pPr>
      <w:pStyle w:val="Kopfzeile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b/>
        <w:bCs/>
        <w:sz w:val="16"/>
        <w:szCs w:val="16"/>
      </w:rPr>
      <w:t>GIBS Freiburg</w:t>
    </w:r>
    <w:r>
      <w:rPr>
        <w:rFonts w:ascii="Century Gothic" w:hAnsi="Century Gothic"/>
        <w:b/>
        <w:bCs/>
        <w:sz w:val="16"/>
        <w:szCs w:val="16"/>
      </w:rPr>
      <w:tab/>
    </w:r>
    <w:r>
      <w:rPr>
        <w:rFonts w:ascii="Century Gothic" w:hAnsi="Century Gothic"/>
        <w:b/>
        <w:bCs/>
        <w:sz w:val="16"/>
        <w:szCs w:val="16"/>
      </w:rPr>
      <w:tab/>
      <w:t>Gesellschaft</w:t>
    </w:r>
  </w:p>
  <w:p w14:paraId="79BFE70D" w14:textId="460072A0" w:rsidR="003E4F94" w:rsidRDefault="003E4F94">
    <w:pPr>
      <w:pStyle w:val="Kopf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Allgemeinbildung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>Politische Mitverantwortung</w:t>
    </w:r>
  </w:p>
  <w:p w14:paraId="1A3A4D1A" w14:textId="49ACA447" w:rsidR="003E4F94" w:rsidRDefault="003E4F94">
    <w:pPr>
      <w:pStyle w:val="Kopfzeile"/>
      <w:rPr>
        <w:rFonts w:ascii="Century Gothic" w:hAnsi="Century Gothic"/>
        <w:sz w:val="16"/>
        <w:szCs w:val="16"/>
      </w:rPr>
    </w:pPr>
  </w:p>
  <w:p w14:paraId="7F271CB8" w14:textId="77777777" w:rsidR="003E4F94" w:rsidRPr="003E4F94" w:rsidRDefault="003E4F94" w:rsidP="003E4F94">
    <w:pPr>
      <w:pStyle w:val="Kopfzeile"/>
      <w:pBdr>
        <w:top w:val="single" w:sz="4" w:space="1" w:color="auto"/>
      </w:pBdr>
      <w:rPr>
        <w:rFonts w:ascii="Century Gothic" w:hAnsi="Century Gothi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4"/>
    <w:rsid w:val="003E331C"/>
    <w:rsid w:val="003E4F94"/>
    <w:rsid w:val="00434453"/>
    <w:rsid w:val="00835375"/>
    <w:rsid w:val="00D4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5C14C"/>
  <w15:chartTrackingRefBased/>
  <w15:docId w15:val="{583F9D93-F20E-48BA-9A6A-2A1D79C8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F94"/>
  </w:style>
  <w:style w:type="paragraph" w:styleId="Fuzeile">
    <w:name w:val="footer"/>
    <w:basedOn w:val="Standard"/>
    <w:link w:val="FuzeileZchn"/>
    <w:uiPriority w:val="99"/>
    <w:unhideWhenUsed/>
    <w:rsid w:val="003E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Perler Claudia</dc:creator>
  <cp:keywords/>
  <dc:description/>
  <cp:lastModifiedBy>Perler Claudia</cp:lastModifiedBy>
  <cp:revision>1</cp:revision>
  <dcterms:created xsi:type="dcterms:W3CDTF">2021-08-30T12:59:00Z</dcterms:created>
  <dcterms:modified xsi:type="dcterms:W3CDTF">2021-08-30T13:14:00Z</dcterms:modified>
</cp:coreProperties>
</file>